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49" w:rsidRPr="00512549" w:rsidRDefault="00512549" w:rsidP="00512549">
      <w:pPr>
        <w:pStyle w:val="NoSpacing"/>
        <w:jc w:val="center"/>
        <w:rPr>
          <w:rFonts w:asciiTheme="majorHAnsi" w:hAnsiTheme="majorHAnsi"/>
          <w:b/>
          <w:color w:val="4E5D3C" w:themeColor="accent2" w:themeShade="80"/>
          <w:sz w:val="32"/>
        </w:rPr>
      </w:pPr>
      <w:r w:rsidRPr="00512549">
        <w:rPr>
          <w:rFonts w:asciiTheme="majorHAnsi" w:hAnsiTheme="majorHAnsi"/>
          <w:b/>
          <w:color w:val="4E5D3C" w:themeColor="accent2" w:themeShade="80"/>
          <w:sz w:val="32"/>
        </w:rPr>
        <w:t>Global Finance Journal</w:t>
      </w:r>
    </w:p>
    <w:p w:rsidR="00512549" w:rsidRPr="00512549" w:rsidRDefault="00512549" w:rsidP="00512549">
      <w:pPr>
        <w:pStyle w:val="NoSpacing"/>
        <w:jc w:val="center"/>
        <w:rPr>
          <w:color w:val="758C5A" w:themeColor="accent2" w:themeShade="BF"/>
          <w:sz w:val="28"/>
        </w:rPr>
      </w:pPr>
      <w:r w:rsidRPr="00512549">
        <w:rPr>
          <w:color w:val="758C5A" w:themeColor="accent2" w:themeShade="BF"/>
          <w:sz w:val="28"/>
        </w:rPr>
        <w:t>P.O. Box 78940</w:t>
      </w:r>
    </w:p>
    <w:p w:rsidR="00512549" w:rsidRPr="00512549" w:rsidRDefault="00512549" w:rsidP="00512549">
      <w:pPr>
        <w:pStyle w:val="NoSpacing"/>
        <w:jc w:val="center"/>
        <w:rPr>
          <w:color w:val="758C5A" w:themeColor="accent2" w:themeShade="BF"/>
          <w:sz w:val="28"/>
        </w:rPr>
      </w:pPr>
      <w:r w:rsidRPr="00512549">
        <w:rPr>
          <w:color w:val="758C5A" w:themeColor="accent2" w:themeShade="BF"/>
          <w:sz w:val="28"/>
        </w:rPr>
        <w:t>Wilmington, DE 19801</w:t>
      </w:r>
    </w:p>
    <w:p w:rsidR="00512549" w:rsidRPr="00512549" w:rsidRDefault="00512549" w:rsidP="00512549">
      <w:pPr>
        <w:spacing w:after="1200" w:line="240" w:lineRule="auto"/>
        <w:jc w:val="center"/>
        <w:rPr>
          <w:color w:val="758C5A" w:themeColor="accent2" w:themeShade="BF"/>
          <w:sz w:val="28"/>
        </w:rPr>
      </w:pPr>
      <w:r w:rsidRPr="00512549">
        <w:rPr>
          <w:color w:val="758C5A" w:themeColor="accent2" w:themeShade="BF"/>
          <w:sz w:val="28"/>
        </w:rPr>
        <w:t>www.globalfinance</w:t>
      </w:r>
      <w:r>
        <w:rPr>
          <w:color w:val="758C5A" w:themeColor="accent2" w:themeShade="BF"/>
          <w:sz w:val="28"/>
        </w:rPr>
        <w:t>journal</w:t>
      </w:r>
      <w:r w:rsidRPr="00512549">
        <w:rPr>
          <w:color w:val="758C5A" w:themeColor="accent2" w:themeShade="BF"/>
          <w:sz w:val="28"/>
        </w:rPr>
        <w:t>.com</w:t>
      </w:r>
    </w:p>
    <w:p w:rsidR="00512549" w:rsidRPr="00512549" w:rsidRDefault="00512549" w:rsidP="00512549">
      <w:pPr>
        <w:spacing w:line="240" w:lineRule="auto"/>
      </w:pPr>
    </w:p>
    <w:p w:rsidR="00512549" w:rsidRPr="00512549" w:rsidRDefault="00512549" w:rsidP="00512549">
      <w:pPr>
        <w:spacing w:line="240" w:lineRule="auto"/>
      </w:pPr>
      <w:r w:rsidRPr="00512549">
        <w:t xml:space="preserve">Your subscription to </w:t>
      </w:r>
      <w:r w:rsidRPr="00A6183A">
        <w:rPr>
          <w:i/>
        </w:rPr>
        <w:t>Global Finance Journal</w:t>
      </w:r>
      <w:r w:rsidRPr="00512549">
        <w:t xml:space="preserve"> is about to expire. We would like you to continue to receive </w:t>
      </w:r>
      <w:r w:rsidRPr="00A6183A">
        <w:rPr>
          <w:i/>
        </w:rPr>
        <w:t xml:space="preserve">Global Finance </w:t>
      </w:r>
      <w:r w:rsidR="00A6183A" w:rsidRPr="00A6183A">
        <w:rPr>
          <w:i/>
        </w:rPr>
        <w:t>Journal</w:t>
      </w:r>
      <w:r w:rsidR="00A6183A">
        <w:t xml:space="preserve"> </w:t>
      </w:r>
      <w:r w:rsidRPr="00512549">
        <w:t>for less than half of the cover price.</w:t>
      </w:r>
    </w:p>
    <w:p w:rsidR="00512549" w:rsidRPr="00512549" w:rsidRDefault="00512549" w:rsidP="00512549">
      <w:pPr>
        <w:spacing w:line="240" w:lineRule="auto"/>
      </w:pPr>
      <w:r w:rsidRPr="00512549">
        <w:t xml:space="preserve">Nobody can keep you informed about international business like </w:t>
      </w:r>
      <w:r w:rsidRPr="00A6183A">
        <w:rPr>
          <w:i/>
        </w:rPr>
        <w:t>Global Finance</w:t>
      </w:r>
      <w:r w:rsidR="00A6183A" w:rsidRPr="00A6183A">
        <w:rPr>
          <w:i/>
        </w:rPr>
        <w:t xml:space="preserve"> Journal</w:t>
      </w:r>
      <w:r w:rsidRPr="00512549">
        <w:t>. With in-depth articles from reporters all over the world, you can keep up with the fast-paced changes occurring in the world economy.</w:t>
      </w:r>
    </w:p>
    <w:p w:rsidR="00512549" w:rsidRPr="00512549" w:rsidRDefault="00512549" w:rsidP="00512549">
      <w:pPr>
        <w:spacing w:line="240" w:lineRule="auto"/>
      </w:pPr>
      <w:r w:rsidRPr="00512549">
        <w:t>Because you are a loyal subscriber, you can renew your subscription for one year at the rate of $29.98. This is a savings of $34.37 off the newsstand price. It’s like getting three free issues!</w:t>
      </w:r>
    </w:p>
    <w:p w:rsidR="00512549" w:rsidRPr="00512549" w:rsidRDefault="00512549" w:rsidP="00512549">
      <w:pPr>
        <w:spacing w:line="240" w:lineRule="auto"/>
      </w:pPr>
      <w:r w:rsidRPr="00512549">
        <w:t>To take advantage of this opportunity, send in your check with the super discount voucher. You will not want to miss a single copy of this award-winning journal.</w:t>
      </w:r>
    </w:p>
    <w:p w:rsidR="00512549" w:rsidRPr="00512549" w:rsidRDefault="00512549" w:rsidP="00512549">
      <w:pPr>
        <w:spacing w:line="240" w:lineRule="auto"/>
      </w:pPr>
      <w:r w:rsidRPr="00512549">
        <w:t>Sincerely,</w:t>
      </w:r>
    </w:p>
    <w:p w:rsidR="00512549" w:rsidRPr="00512549" w:rsidRDefault="00512549" w:rsidP="00512549">
      <w:pPr>
        <w:spacing w:line="240" w:lineRule="auto"/>
      </w:pPr>
    </w:p>
    <w:p w:rsidR="00512549" w:rsidRPr="00512549" w:rsidRDefault="00512549" w:rsidP="00512549">
      <w:pPr>
        <w:spacing w:line="240" w:lineRule="auto"/>
      </w:pPr>
    </w:p>
    <w:p w:rsidR="00512549" w:rsidRPr="00512549" w:rsidRDefault="00512549" w:rsidP="00512549">
      <w:pPr>
        <w:pStyle w:val="NoSpacing"/>
      </w:pPr>
      <w:r w:rsidRPr="00512549">
        <w:t>Alan Dunn</w:t>
      </w:r>
    </w:p>
    <w:p w:rsidR="00051327" w:rsidRDefault="00512549" w:rsidP="00512549">
      <w:pPr>
        <w:spacing w:line="240" w:lineRule="auto"/>
      </w:pPr>
      <w:r w:rsidRPr="00512549">
        <w:t>Editor</w:t>
      </w:r>
    </w:p>
    <w:sectPr w:rsidR="00051327" w:rsidSect="00B30F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549"/>
    <w:rsid w:val="00051327"/>
    <w:rsid w:val="00315F18"/>
    <w:rsid w:val="00512549"/>
    <w:rsid w:val="008E6CE1"/>
    <w:rsid w:val="00950F43"/>
    <w:rsid w:val="00A6183A"/>
    <w:rsid w:val="00B30F02"/>
    <w:rsid w:val="00B526E2"/>
    <w:rsid w:val="00BC4154"/>
    <w:rsid w:val="00D02A2C"/>
    <w:rsid w:val="00E4082E"/>
    <w:rsid w:val="00E60591"/>
    <w:rsid w:val="00E677F4"/>
    <w:rsid w:val="00EA4BF0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stName">
    <w:name w:val="LastName"/>
    <w:basedOn w:val="DefaultParagraphFont"/>
    <w:uiPriority w:val="1"/>
    <w:rsid w:val="00315F18"/>
    <w:rPr>
      <w:b/>
      <w:smallCaps/>
      <w:sz w:val="32"/>
    </w:rPr>
  </w:style>
  <w:style w:type="paragraph" w:styleId="NoSpacing">
    <w:name w:val="No Spacing"/>
    <w:uiPriority w:val="1"/>
    <w:qFormat/>
    <w:rsid w:val="00512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Jacobsen</dc:creator>
  <cp:lastModifiedBy>Carl Navien</cp:lastModifiedBy>
  <cp:revision>2</cp:revision>
  <dcterms:created xsi:type="dcterms:W3CDTF">2010-05-27T20:09:00Z</dcterms:created>
  <dcterms:modified xsi:type="dcterms:W3CDTF">2007-06-05T00:49:00Z</dcterms:modified>
</cp:coreProperties>
</file>